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6069E" w14:textId="3662180D" w:rsidR="009E3D17" w:rsidRPr="00585A56" w:rsidRDefault="009E3D17">
      <w:pPr>
        <w:rPr>
          <w:rFonts w:ascii="Avenir Next LT Pro" w:hAnsi="Avenir Next LT Pro"/>
          <w:b/>
          <w:bCs/>
          <w:sz w:val="2"/>
          <w:szCs w:val="2"/>
        </w:rPr>
      </w:pPr>
    </w:p>
    <w:p w14:paraId="204538C4" w14:textId="07DF58A7" w:rsidR="007D757B" w:rsidRPr="00585A56" w:rsidRDefault="007D757B" w:rsidP="007D757B">
      <w:pPr>
        <w:pStyle w:val="Header"/>
        <w:rPr>
          <w:rFonts w:ascii="Avenir Next LT Pro" w:hAnsi="Avenir Next LT Pro"/>
          <w:b/>
          <w:bCs/>
          <w:sz w:val="72"/>
          <w:szCs w:val="72"/>
        </w:rPr>
      </w:pPr>
    </w:p>
    <w:p w14:paraId="5011BE1E" w14:textId="37694503" w:rsidR="00661C55" w:rsidRPr="00585A56" w:rsidRDefault="00661C55" w:rsidP="007D757B">
      <w:pPr>
        <w:pStyle w:val="Header"/>
        <w:rPr>
          <w:rFonts w:ascii="Avenir Next LT Pro" w:hAnsi="Avenir Next LT Pro"/>
          <w:b/>
          <w:bCs/>
          <w:sz w:val="72"/>
          <w:szCs w:val="72"/>
        </w:rPr>
      </w:pPr>
      <w:r w:rsidRPr="00585A56">
        <w:rPr>
          <w:rFonts w:ascii="Avenir Next LT Pro" w:hAnsi="Avenir Next LT Pro"/>
          <w:b/>
          <w:bCs/>
          <w:color w:val="7B93E6"/>
          <w:sz w:val="72"/>
          <w:szCs w:val="72"/>
        </w:rPr>
        <w:t>Inventory Management Systems Criteria</w:t>
      </w:r>
    </w:p>
    <w:p w14:paraId="08D49C2C" w14:textId="7758A522" w:rsidR="00661C55" w:rsidRPr="00585A56" w:rsidRDefault="00661C55" w:rsidP="007D757B">
      <w:pPr>
        <w:pStyle w:val="Header"/>
        <w:rPr>
          <w:rFonts w:ascii="Avenir Next LT Pro" w:hAnsi="Avenir Next LT Pro"/>
          <w:b/>
          <w:bCs/>
          <w:sz w:val="72"/>
          <w:szCs w:val="72"/>
        </w:rPr>
      </w:pPr>
    </w:p>
    <w:p w14:paraId="1EC3FE64" w14:textId="0DC62222" w:rsidR="008F03A0" w:rsidRPr="00585A56" w:rsidRDefault="008F03A0" w:rsidP="007D757B">
      <w:pPr>
        <w:pStyle w:val="Header"/>
        <w:rPr>
          <w:rFonts w:ascii="Avenir Next LT Pro" w:hAnsi="Avenir Next LT Pro"/>
          <w:color w:val="7B93E6"/>
          <w:sz w:val="48"/>
          <w:szCs w:val="48"/>
        </w:rPr>
      </w:pPr>
      <w:r w:rsidRPr="00585A56">
        <w:rPr>
          <w:rFonts w:ascii="Avenir Next LT Pro" w:hAnsi="Avenir Next LT Pro"/>
          <w:color w:val="7B93E6"/>
          <w:sz w:val="48"/>
          <w:szCs w:val="48"/>
        </w:rPr>
        <w:t>Prepared for</w:t>
      </w:r>
    </w:p>
    <w:tbl>
      <w:tblPr>
        <w:tblStyle w:val="TableGridLight"/>
        <w:tblW w:w="9252" w:type="dxa"/>
        <w:tblLook w:val="04A0" w:firstRow="1" w:lastRow="0" w:firstColumn="1" w:lastColumn="0" w:noHBand="0" w:noVBand="1"/>
      </w:tblPr>
      <w:tblGrid>
        <w:gridCol w:w="9252"/>
      </w:tblGrid>
      <w:tr w:rsidR="008F03A0" w:rsidRPr="00585A56" w14:paraId="55C6D3CC" w14:textId="77777777" w:rsidTr="00F378E5">
        <w:trPr>
          <w:trHeight w:val="1962"/>
        </w:trPr>
        <w:tc>
          <w:tcPr>
            <w:tcW w:w="9252" w:type="dxa"/>
          </w:tcPr>
          <w:p w14:paraId="614601FB" w14:textId="77777777" w:rsidR="008F03A0" w:rsidRPr="00585A56" w:rsidRDefault="008F03A0" w:rsidP="007D757B">
            <w:pPr>
              <w:pStyle w:val="Header"/>
              <w:rPr>
                <w:rFonts w:ascii="Avenir Next LT Pro" w:hAnsi="Avenir Next LT Pro"/>
                <w:sz w:val="72"/>
                <w:szCs w:val="72"/>
              </w:rPr>
            </w:pPr>
          </w:p>
        </w:tc>
      </w:tr>
    </w:tbl>
    <w:p w14:paraId="051829BA" w14:textId="77777777" w:rsidR="008F03A0" w:rsidRPr="00585A56" w:rsidRDefault="008F03A0" w:rsidP="007D757B">
      <w:pPr>
        <w:pStyle w:val="Header"/>
        <w:rPr>
          <w:rFonts w:ascii="Avenir Next LT Pro" w:hAnsi="Avenir Next LT Pro"/>
          <w:sz w:val="72"/>
          <w:szCs w:val="72"/>
        </w:rPr>
      </w:pPr>
    </w:p>
    <w:p w14:paraId="3B566CD6" w14:textId="3BA87EB0" w:rsidR="007D757B" w:rsidRPr="00585A56" w:rsidRDefault="007D757B" w:rsidP="007D757B">
      <w:pPr>
        <w:pStyle w:val="Header"/>
        <w:rPr>
          <w:rFonts w:ascii="Avenir Next LT Pro" w:hAnsi="Avenir Next LT Pro"/>
          <w:b/>
          <w:bCs/>
          <w:sz w:val="72"/>
          <w:szCs w:val="72"/>
        </w:rPr>
      </w:pPr>
    </w:p>
    <w:p w14:paraId="4A10E7CD" w14:textId="77777777" w:rsidR="00587A76" w:rsidRPr="00585A56" w:rsidRDefault="00587A76" w:rsidP="007D757B">
      <w:pPr>
        <w:pStyle w:val="Header"/>
        <w:rPr>
          <w:rFonts w:ascii="Avenir Next LT Pro" w:hAnsi="Avenir Next LT Pro"/>
          <w:b/>
          <w:bCs/>
          <w:sz w:val="72"/>
          <w:szCs w:val="72"/>
        </w:rPr>
      </w:pPr>
    </w:p>
    <w:p w14:paraId="78208475" w14:textId="1CF8EB60" w:rsidR="007D757B" w:rsidRPr="00585A56" w:rsidRDefault="005B0B91" w:rsidP="007D757B">
      <w:pPr>
        <w:pStyle w:val="Header"/>
        <w:rPr>
          <w:rFonts w:ascii="Avenir Next LT Pro" w:hAnsi="Avenir Next LT Pro"/>
          <w:b/>
          <w:bCs/>
          <w:sz w:val="72"/>
          <w:szCs w:val="72"/>
        </w:rPr>
      </w:pPr>
      <w:r w:rsidRPr="00585A56">
        <w:rPr>
          <w:rFonts w:ascii="Avenir Next LT Pro" w:hAnsi="Avenir Next LT Pro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467775B" wp14:editId="146A7BB9">
            <wp:simplePos x="0" y="0"/>
            <wp:positionH relativeFrom="margin">
              <wp:align>left</wp:align>
            </wp:positionH>
            <wp:positionV relativeFrom="paragraph">
              <wp:posOffset>407670</wp:posOffset>
            </wp:positionV>
            <wp:extent cx="3715385" cy="1005205"/>
            <wp:effectExtent l="0" t="0" r="0" b="4445"/>
            <wp:wrapSquare wrapText="bothSides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41FA4" w14:textId="485FC442" w:rsidR="007D757B" w:rsidRPr="00585A56" w:rsidRDefault="007D757B" w:rsidP="007D757B">
      <w:pPr>
        <w:pStyle w:val="Header"/>
        <w:rPr>
          <w:rFonts w:ascii="Avenir Next LT Pro" w:hAnsi="Avenir Next LT Pro"/>
          <w:b/>
          <w:bCs/>
          <w:sz w:val="72"/>
          <w:szCs w:val="72"/>
        </w:rPr>
      </w:pPr>
    </w:p>
    <w:p w14:paraId="3EB30F4E" w14:textId="765F0B09" w:rsidR="00EA56CC" w:rsidRPr="00585A56" w:rsidRDefault="00EA56CC" w:rsidP="007D757B">
      <w:pPr>
        <w:pStyle w:val="Header"/>
        <w:rPr>
          <w:rFonts w:ascii="Avenir Next LT Pro" w:hAnsi="Avenir Next LT Pro"/>
          <w:b/>
          <w:bCs/>
          <w:sz w:val="72"/>
          <w:szCs w:val="72"/>
        </w:rPr>
      </w:pPr>
    </w:p>
    <w:p w14:paraId="37374118" w14:textId="2C61199B" w:rsidR="00EA56CC" w:rsidRPr="00585A56" w:rsidRDefault="00EA56CC" w:rsidP="007D757B">
      <w:pPr>
        <w:pStyle w:val="Header"/>
        <w:rPr>
          <w:rFonts w:ascii="Avenir Next LT Pro" w:hAnsi="Avenir Next LT Pro"/>
          <w:b/>
          <w:bCs/>
          <w:sz w:val="56"/>
          <w:szCs w:val="56"/>
        </w:rPr>
      </w:pPr>
      <w:r w:rsidRPr="00585A56">
        <w:rPr>
          <w:rFonts w:ascii="Avenir Next LT Pro" w:hAnsi="Avenir Next LT Pro"/>
          <w:b/>
          <w:bCs/>
          <w:sz w:val="56"/>
          <w:szCs w:val="56"/>
        </w:rPr>
        <w:t xml:space="preserve">Business, </w:t>
      </w:r>
      <w:r w:rsidRPr="00585A56">
        <w:rPr>
          <w:rFonts w:ascii="Avenir Next LT Pro" w:hAnsi="Avenir Next LT Pro"/>
          <w:b/>
          <w:bCs/>
          <w:sz w:val="56"/>
          <w:szCs w:val="56"/>
        </w:rPr>
        <w:br/>
      </w:r>
      <w:r w:rsidRPr="00585A56">
        <w:rPr>
          <w:rFonts w:ascii="Avenir Next LT Pro" w:hAnsi="Avenir Next LT Pro"/>
          <w:sz w:val="56"/>
          <w:szCs w:val="56"/>
        </w:rPr>
        <w:t>together.</w:t>
      </w:r>
    </w:p>
    <w:p w14:paraId="10FDC780" w14:textId="12E48A84" w:rsidR="007D757B" w:rsidRPr="00585A56" w:rsidRDefault="007D757B" w:rsidP="007D757B">
      <w:pPr>
        <w:pStyle w:val="Header"/>
        <w:rPr>
          <w:rFonts w:ascii="Avenir Next LT Pro" w:hAnsi="Avenir Next LT Pro"/>
          <w:b/>
          <w:bCs/>
          <w:sz w:val="72"/>
          <w:szCs w:val="72"/>
        </w:rPr>
      </w:pPr>
    </w:p>
    <w:p w14:paraId="7F8063CC" w14:textId="2D29A9DC" w:rsidR="00A65DBC" w:rsidRPr="00585A56" w:rsidRDefault="009E3D17" w:rsidP="00A15F7C">
      <w:pPr>
        <w:jc w:val="center"/>
        <w:rPr>
          <w:rFonts w:ascii="Avenir Next LT Pro" w:hAnsi="Avenir Next LT Pro"/>
          <w:b/>
          <w:bCs/>
        </w:rPr>
      </w:pPr>
      <w:r w:rsidRPr="00585A56">
        <w:rPr>
          <w:rFonts w:ascii="Avenir Next LT Pro" w:hAnsi="Avenir Next LT Pro"/>
          <w:b/>
          <w:bCs/>
        </w:rPr>
        <w:lastRenderedPageBreak/>
        <w:t>Current Pain Points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2629" w:rsidRPr="00585A56" w14:paraId="647E6A3B" w14:textId="77777777" w:rsidTr="00F378E5">
        <w:trPr>
          <w:trHeight w:val="593"/>
        </w:trPr>
        <w:tc>
          <w:tcPr>
            <w:tcW w:w="9016" w:type="dxa"/>
          </w:tcPr>
          <w:p w14:paraId="1F49A892" w14:textId="77777777" w:rsidR="00A12629" w:rsidRDefault="00A12629" w:rsidP="005A7A77">
            <w:pPr>
              <w:rPr>
                <w:rFonts w:ascii="Avenir Next LT Pro" w:hAnsi="Avenir Next LT Pro"/>
              </w:rPr>
            </w:pPr>
          </w:p>
          <w:p w14:paraId="67A12AC8" w14:textId="77777777" w:rsidR="00A12629" w:rsidRDefault="00A12629" w:rsidP="005A7A77">
            <w:pPr>
              <w:rPr>
                <w:rFonts w:ascii="Avenir Next LT Pro" w:hAnsi="Avenir Next LT Pro"/>
              </w:rPr>
            </w:pPr>
          </w:p>
          <w:p w14:paraId="0509F671" w14:textId="77777777" w:rsidR="00A12629" w:rsidRDefault="00A12629" w:rsidP="005A7A77">
            <w:pPr>
              <w:rPr>
                <w:rFonts w:ascii="Avenir Next LT Pro" w:hAnsi="Avenir Next LT Pro"/>
              </w:rPr>
            </w:pPr>
          </w:p>
          <w:p w14:paraId="339AB5A4" w14:textId="77777777" w:rsidR="00A12629" w:rsidRDefault="00A12629" w:rsidP="005A7A77">
            <w:pPr>
              <w:rPr>
                <w:rFonts w:ascii="Avenir Next LT Pro" w:hAnsi="Avenir Next LT Pro"/>
              </w:rPr>
            </w:pPr>
          </w:p>
          <w:p w14:paraId="498A183F" w14:textId="77777777" w:rsidR="00A12629" w:rsidRDefault="00A12629" w:rsidP="005A7A77">
            <w:pPr>
              <w:rPr>
                <w:rFonts w:ascii="Avenir Next LT Pro" w:hAnsi="Avenir Next LT Pro"/>
              </w:rPr>
            </w:pPr>
          </w:p>
          <w:p w14:paraId="5A318D70" w14:textId="77777777" w:rsidR="00A12629" w:rsidRDefault="00A12629" w:rsidP="005A7A77">
            <w:pPr>
              <w:rPr>
                <w:rFonts w:ascii="Avenir Next LT Pro" w:hAnsi="Avenir Next LT Pro"/>
              </w:rPr>
            </w:pPr>
          </w:p>
          <w:p w14:paraId="2569BCD8" w14:textId="51D10174" w:rsidR="00A12629" w:rsidRPr="00585A56" w:rsidRDefault="00A12629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</w:tbl>
    <w:p w14:paraId="67E11CF6" w14:textId="5AD7C02A" w:rsidR="009E3D17" w:rsidRPr="00585A56" w:rsidRDefault="009E3D17">
      <w:pPr>
        <w:rPr>
          <w:rFonts w:ascii="Avenir Next LT Pro" w:hAnsi="Avenir Next LT Pro"/>
          <w:b/>
          <w:bCs/>
        </w:rPr>
      </w:pPr>
    </w:p>
    <w:p w14:paraId="21F3F895" w14:textId="52B7265F" w:rsidR="009E3D17" w:rsidRPr="00585A56" w:rsidRDefault="009E3D17" w:rsidP="009E3D17">
      <w:pPr>
        <w:jc w:val="center"/>
        <w:rPr>
          <w:rFonts w:ascii="Avenir Next LT Pro" w:hAnsi="Avenir Next LT Pro"/>
          <w:b/>
          <w:bCs/>
        </w:rPr>
      </w:pPr>
      <w:r w:rsidRPr="00585A56">
        <w:rPr>
          <w:rFonts w:ascii="Avenir Next LT Pro" w:hAnsi="Avenir Next LT Pro"/>
          <w:b/>
          <w:bCs/>
        </w:rPr>
        <w:t>Size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71764" w:rsidRPr="00585A56" w14:paraId="70FA89D3" w14:textId="77777777" w:rsidTr="00F378E5">
        <w:trPr>
          <w:trHeight w:val="593"/>
        </w:trPr>
        <w:tc>
          <w:tcPr>
            <w:tcW w:w="4508" w:type="dxa"/>
          </w:tcPr>
          <w:p w14:paraId="4EA6A1FE" w14:textId="00FBCA4D" w:rsidR="00171764" w:rsidRPr="00585A56" w:rsidRDefault="00171764" w:rsidP="00171764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Number of SKUs</w:t>
            </w:r>
          </w:p>
        </w:tc>
        <w:tc>
          <w:tcPr>
            <w:tcW w:w="4508" w:type="dxa"/>
          </w:tcPr>
          <w:p w14:paraId="69A16DB4" w14:textId="77777777" w:rsidR="00171764" w:rsidRPr="00585A56" w:rsidRDefault="00171764" w:rsidP="00171764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171764" w:rsidRPr="00585A56" w14:paraId="3F0310B7" w14:textId="77777777" w:rsidTr="00F378E5">
        <w:trPr>
          <w:trHeight w:val="613"/>
        </w:trPr>
        <w:tc>
          <w:tcPr>
            <w:tcW w:w="4508" w:type="dxa"/>
          </w:tcPr>
          <w:p w14:paraId="56865205" w14:textId="568CAFDB" w:rsidR="00171764" w:rsidRPr="00585A56" w:rsidRDefault="00171764" w:rsidP="00171764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Volume of transactions</w:t>
            </w:r>
          </w:p>
        </w:tc>
        <w:tc>
          <w:tcPr>
            <w:tcW w:w="4508" w:type="dxa"/>
          </w:tcPr>
          <w:p w14:paraId="7A057915" w14:textId="77777777" w:rsidR="00171764" w:rsidRPr="00585A56" w:rsidRDefault="00171764" w:rsidP="00171764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171764" w:rsidRPr="00585A56" w14:paraId="5A83DE89" w14:textId="77777777" w:rsidTr="00F378E5">
        <w:trPr>
          <w:trHeight w:val="593"/>
        </w:trPr>
        <w:tc>
          <w:tcPr>
            <w:tcW w:w="4508" w:type="dxa"/>
          </w:tcPr>
          <w:p w14:paraId="73A52082" w14:textId="6E435420" w:rsidR="00171764" w:rsidRPr="00585A56" w:rsidRDefault="00171764" w:rsidP="00171764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Revenue</w:t>
            </w:r>
          </w:p>
        </w:tc>
        <w:tc>
          <w:tcPr>
            <w:tcW w:w="4508" w:type="dxa"/>
          </w:tcPr>
          <w:p w14:paraId="20DD07E0" w14:textId="77777777" w:rsidR="00171764" w:rsidRPr="00585A56" w:rsidRDefault="00171764" w:rsidP="00171764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171764" w:rsidRPr="00585A56" w14:paraId="243E029A" w14:textId="77777777" w:rsidTr="00F378E5">
        <w:trPr>
          <w:trHeight w:val="593"/>
        </w:trPr>
        <w:tc>
          <w:tcPr>
            <w:tcW w:w="4508" w:type="dxa"/>
          </w:tcPr>
          <w:p w14:paraId="0FFD1686" w14:textId="27FF46B0" w:rsidR="00171764" w:rsidRPr="00585A56" w:rsidRDefault="00171764" w:rsidP="00171764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Employees – structure and availability</w:t>
            </w:r>
          </w:p>
        </w:tc>
        <w:tc>
          <w:tcPr>
            <w:tcW w:w="4508" w:type="dxa"/>
          </w:tcPr>
          <w:p w14:paraId="7B55C39B" w14:textId="77777777" w:rsidR="00171764" w:rsidRPr="00585A56" w:rsidRDefault="00171764" w:rsidP="00171764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171764" w:rsidRPr="00585A56" w14:paraId="0BB892F6" w14:textId="77777777" w:rsidTr="00F378E5">
        <w:trPr>
          <w:trHeight w:val="613"/>
        </w:trPr>
        <w:tc>
          <w:tcPr>
            <w:tcW w:w="4508" w:type="dxa"/>
          </w:tcPr>
          <w:p w14:paraId="79F699FF" w14:textId="0747998B" w:rsidR="00171764" w:rsidRPr="00585A56" w:rsidRDefault="00171764" w:rsidP="00171764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Number of purchase transactions</w:t>
            </w:r>
          </w:p>
        </w:tc>
        <w:tc>
          <w:tcPr>
            <w:tcW w:w="4508" w:type="dxa"/>
          </w:tcPr>
          <w:p w14:paraId="047EB37E" w14:textId="77777777" w:rsidR="00171764" w:rsidRPr="00585A56" w:rsidRDefault="00171764" w:rsidP="00171764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171764" w:rsidRPr="00585A56" w14:paraId="7AA36FB4" w14:textId="77777777" w:rsidTr="00F378E5">
        <w:trPr>
          <w:trHeight w:val="593"/>
        </w:trPr>
        <w:tc>
          <w:tcPr>
            <w:tcW w:w="4508" w:type="dxa"/>
          </w:tcPr>
          <w:p w14:paraId="42EAA4F5" w14:textId="60DA2789" w:rsidR="00171764" w:rsidRPr="00585A56" w:rsidRDefault="00171764" w:rsidP="00171764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Desire for growth</w:t>
            </w:r>
          </w:p>
        </w:tc>
        <w:tc>
          <w:tcPr>
            <w:tcW w:w="4508" w:type="dxa"/>
          </w:tcPr>
          <w:p w14:paraId="3EC730AF" w14:textId="77777777" w:rsidR="00171764" w:rsidRPr="00585A56" w:rsidRDefault="00171764" w:rsidP="00171764">
            <w:pPr>
              <w:rPr>
                <w:rFonts w:ascii="Avenir Next LT Pro" w:hAnsi="Avenir Next LT Pro"/>
                <w:b/>
                <w:bCs/>
              </w:rPr>
            </w:pPr>
          </w:p>
        </w:tc>
      </w:tr>
    </w:tbl>
    <w:p w14:paraId="5747DE95" w14:textId="0E399FBD" w:rsidR="009E3D17" w:rsidRPr="00585A56" w:rsidRDefault="009E3D17">
      <w:pPr>
        <w:rPr>
          <w:rFonts w:ascii="Avenir Next LT Pro" w:hAnsi="Avenir Next LT Pro"/>
          <w:b/>
          <w:bCs/>
        </w:rPr>
      </w:pPr>
    </w:p>
    <w:p w14:paraId="435CEB2F" w14:textId="77777777" w:rsidR="00A12629" w:rsidRDefault="00A12629" w:rsidP="00D93C21">
      <w:pPr>
        <w:jc w:val="center"/>
        <w:rPr>
          <w:rFonts w:ascii="Avenir Next LT Pro" w:hAnsi="Avenir Next LT Pro"/>
          <w:b/>
          <w:bCs/>
        </w:rPr>
      </w:pPr>
    </w:p>
    <w:p w14:paraId="663BF85C" w14:textId="4A0DFDB9" w:rsidR="00D93C21" w:rsidRPr="00585A56" w:rsidRDefault="00D93C21" w:rsidP="00D93C21">
      <w:pPr>
        <w:jc w:val="center"/>
        <w:rPr>
          <w:rFonts w:ascii="Avenir Next LT Pro" w:hAnsi="Avenir Next LT Pro"/>
          <w:b/>
          <w:bCs/>
        </w:rPr>
      </w:pPr>
      <w:r w:rsidRPr="00585A56">
        <w:rPr>
          <w:rFonts w:ascii="Avenir Next LT Pro" w:hAnsi="Avenir Next LT Pro"/>
          <w:b/>
          <w:bCs/>
        </w:rPr>
        <w:t>Suppliers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93C21" w:rsidRPr="00585A56" w14:paraId="61D33FC9" w14:textId="77777777" w:rsidTr="00F378E5">
        <w:trPr>
          <w:trHeight w:val="593"/>
        </w:trPr>
        <w:tc>
          <w:tcPr>
            <w:tcW w:w="4508" w:type="dxa"/>
          </w:tcPr>
          <w:p w14:paraId="25B3CCDF" w14:textId="606AA04F" w:rsidR="00D93C21" w:rsidRPr="00585A56" w:rsidRDefault="00CC3072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Number of suppliers</w:t>
            </w:r>
          </w:p>
        </w:tc>
        <w:tc>
          <w:tcPr>
            <w:tcW w:w="4508" w:type="dxa"/>
          </w:tcPr>
          <w:p w14:paraId="7DC74C9E" w14:textId="77777777" w:rsidR="00D93C21" w:rsidRPr="00585A56" w:rsidRDefault="00D93C21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D93C21" w:rsidRPr="00585A56" w14:paraId="02AEF10D" w14:textId="77777777" w:rsidTr="00F378E5">
        <w:trPr>
          <w:trHeight w:val="613"/>
        </w:trPr>
        <w:tc>
          <w:tcPr>
            <w:tcW w:w="4508" w:type="dxa"/>
          </w:tcPr>
          <w:p w14:paraId="0042DB90" w14:textId="1C8FD971" w:rsidR="00D93C21" w:rsidRPr="00585A56" w:rsidRDefault="00CC3072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Supplier requir</w:t>
            </w:r>
            <w:r w:rsidR="00D93C21" w:rsidRPr="00585A56">
              <w:rPr>
                <w:rFonts w:ascii="Avenir Next LT Pro" w:hAnsi="Avenir Next LT Pro"/>
              </w:rPr>
              <w:t>ements</w:t>
            </w:r>
          </w:p>
        </w:tc>
        <w:tc>
          <w:tcPr>
            <w:tcW w:w="4508" w:type="dxa"/>
          </w:tcPr>
          <w:p w14:paraId="1FEDD91D" w14:textId="77777777" w:rsidR="00D93C21" w:rsidRPr="00585A56" w:rsidRDefault="00D93C21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D93C21" w:rsidRPr="00585A56" w14:paraId="1375860E" w14:textId="77777777" w:rsidTr="00F378E5">
        <w:trPr>
          <w:trHeight w:val="593"/>
        </w:trPr>
        <w:tc>
          <w:tcPr>
            <w:tcW w:w="4508" w:type="dxa"/>
          </w:tcPr>
          <w:p w14:paraId="1C61B902" w14:textId="77777777" w:rsidR="00D93C21" w:rsidRPr="00585A56" w:rsidRDefault="00D93C21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Who has the power here?</w:t>
            </w:r>
          </w:p>
          <w:p w14:paraId="0C62347A" w14:textId="38A13B03" w:rsidR="00D93C21" w:rsidRPr="00585A56" w:rsidRDefault="00D93C21" w:rsidP="005A7A77">
            <w:pPr>
              <w:rPr>
                <w:rFonts w:ascii="Avenir Next LT Pro" w:hAnsi="Avenir Next LT Pro"/>
              </w:rPr>
            </w:pPr>
          </w:p>
        </w:tc>
        <w:tc>
          <w:tcPr>
            <w:tcW w:w="4508" w:type="dxa"/>
          </w:tcPr>
          <w:p w14:paraId="2E83DB01" w14:textId="77777777" w:rsidR="00D93C21" w:rsidRPr="00585A56" w:rsidRDefault="00D93C21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D93C21" w:rsidRPr="00585A56" w14:paraId="3236B217" w14:textId="77777777" w:rsidTr="00F378E5">
        <w:trPr>
          <w:trHeight w:val="593"/>
        </w:trPr>
        <w:tc>
          <w:tcPr>
            <w:tcW w:w="4508" w:type="dxa"/>
          </w:tcPr>
          <w:p w14:paraId="1EA4835E" w14:textId="2CC477F5" w:rsidR="00D93C21" w:rsidRPr="00585A56" w:rsidRDefault="00CC3072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Describe the buying process</w:t>
            </w:r>
          </w:p>
        </w:tc>
        <w:tc>
          <w:tcPr>
            <w:tcW w:w="4508" w:type="dxa"/>
          </w:tcPr>
          <w:p w14:paraId="285078CA" w14:textId="77777777" w:rsidR="00D93C21" w:rsidRPr="00585A56" w:rsidRDefault="00D93C21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D93C21" w:rsidRPr="00585A56" w14:paraId="1E72E1F0" w14:textId="77777777" w:rsidTr="00F378E5">
        <w:trPr>
          <w:trHeight w:val="613"/>
        </w:trPr>
        <w:tc>
          <w:tcPr>
            <w:tcW w:w="4508" w:type="dxa"/>
          </w:tcPr>
          <w:p w14:paraId="775AF03C" w14:textId="239C99ED" w:rsidR="00D93C21" w:rsidRPr="00585A56" w:rsidRDefault="00CC3072" w:rsidP="00CC3072">
            <w:pPr>
              <w:ind w:left="720"/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How sensitive is this to change?</w:t>
            </w:r>
          </w:p>
        </w:tc>
        <w:tc>
          <w:tcPr>
            <w:tcW w:w="4508" w:type="dxa"/>
          </w:tcPr>
          <w:p w14:paraId="76BF281D" w14:textId="77777777" w:rsidR="00D93C21" w:rsidRPr="00585A56" w:rsidRDefault="00D93C21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D93C21" w:rsidRPr="00585A56" w14:paraId="68D1B46D" w14:textId="77777777" w:rsidTr="00F378E5">
        <w:trPr>
          <w:trHeight w:val="593"/>
        </w:trPr>
        <w:tc>
          <w:tcPr>
            <w:tcW w:w="4508" w:type="dxa"/>
          </w:tcPr>
          <w:p w14:paraId="38528257" w14:textId="581F367A" w:rsidR="00D93C21" w:rsidRPr="00585A56" w:rsidRDefault="00CC3072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How are inwards goods receipted in?</w:t>
            </w:r>
          </w:p>
        </w:tc>
        <w:tc>
          <w:tcPr>
            <w:tcW w:w="4508" w:type="dxa"/>
          </w:tcPr>
          <w:p w14:paraId="505F0864" w14:textId="77777777" w:rsidR="00D93C21" w:rsidRPr="00585A56" w:rsidRDefault="00D93C21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CC3072" w:rsidRPr="00585A56" w14:paraId="3F105301" w14:textId="77777777" w:rsidTr="00F378E5">
        <w:trPr>
          <w:trHeight w:val="593"/>
        </w:trPr>
        <w:tc>
          <w:tcPr>
            <w:tcW w:w="4508" w:type="dxa"/>
          </w:tcPr>
          <w:p w14:paraId="7B6C560F" w14:textId="6F998BED" w:rsidR="00CC3072" w:rsidRPr="00585A56" w:rsidRDefault="00F627AA" w:rsidP="005A7A77">
            <w:pPr>
              <w:rPr>
                <w:rFonts w:ascii="Avenir Next LT Pro" w:hAnsi="Avenir Next LT Pro"/>
              </w:rPr>
            </w:pPr>
            <w:r>
              <w:rPr>
                <w:rFonts w:ascii="Avenir Next LT Pro" w:hAnsi="Avenir Next LT Pro"/>
              </w:rPr>
              <w:t>Minimum levels</w:t>
            </w:r>
          </w:p>
        </w:tc>
        <w:tc>
          <w:tcPr>
            <w:tcW w:w="4508" w:type="dxa"/>
          </w:tcPr>
          <w:p w14:paraId="062E7377" w14:textId="77777777" w:rsidR="00CC3072" w:rsidRPr="00585A56" w:rsidRDefault="00CC3072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</w:tbl>
    <w:p w14:paraId="53B1C769" w14:textId="77777777" w:rsidR="00D93C21" w:rsidRPr="00585A56" w:rsidRDefault="00D93C21">
      <w:pPr>
        <w:rPr>
          <w:rFonts w:ascii="Avenir Next LT Pro" w:hAnsi="Avenir Next LT Pro"/>
          <w:b/>
          <w:bCs/>
        </w:rPr>
      </w:pPr>
    </w:p>
    <w:p w14:paraId="54D66FED" w14:textId="77777777" w:rsidR="00AD6133" w:rsidRPr="00585A56" w:rsidRDefault="00AD6133">
      <w:pPr>
        <w:rPr>
          <w:rFonts w:ascii="Avenir Next LT Pro" w:hAnsi="Avenir Next LT Pro"/>
          <w:b/>
          <w:bCs/>
        </w:rPr>
      </w:pPr>
      <w:r w:rsidRPr="00585A56">
        <w:rPr>
          <w:rFonts w:ascii="Avenir Next LT Pro" w:hAnsi="Avenir Next LT Pro"/>
          <w:b/>
          <w:bCs/>
        </w:rPr>
        <w:br w:type="page"/>
      </w:r>
    </w:p>
    <w:p w14:paraId="493F407A" w14:textId="0D046E32" w:rsidR="00AD6133" w:rsidRPr="00585A56" w:rsidRDefault="00AD6133" w:rsidP="00AD6133">
      <w:pPr>
        <w:jc w:val="center"/>
        <w:rPr>
          <w:rFonts w:ascii="Avenir Next LT Pro" w:hAnsi="Avenir Next LT Pro"/>
          <w:b/>
          <w:bCs/>
        </w:rPr>
      </w:pPr>
      <w:r w:rsidRPr="00585A56">
        <w:rPr>
          <w:rFonts w:ascii="Avenir Next LT Pro" w:hAnsi="Avenir Next LT Pro"/>
          <w:b/>
          <w:bCs/>
        </w:rPr>
        <w:lastRenderedPageBreak/>
        <w:t>Customers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D6133" w:rsidRPr="00585A56" w14:paraId="2E6CA2E2" w14:textId="77777777" w:rsidTr="00F378E5">
        <w:trPr>
          <w:trHeight w:val="593"/>
        </w:trPr>
        <w:tc>
          <w:tcPr>
            <w:tcW w:w="4508" w:type="dxa"/>
          </w:tcPr>
          <w:p w14:paraId="1A996875" w14:textId="740BE6E5" w:rsidR="00AD6133" w:rsidRPr="00585A56" w:rsidRDefault="00F47F6C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Number of customers</w:t>
            </w:r>
          </w:p>
        </w:tc>
        <w:tc>
          <w:tcPr>
            <w:tcW w:w="4508" w:type="dxa"/>
          </w:tcPr>
          <w:p w14:paraId="0A4905B5" w14:textId="77777777" w:rsidR="00AD6133" w:rsidRPr="00585A56" w:rsidRDefault="00AD613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AD6133" w:rsidRPr="00585A56" w14:paraId="03DDE51B" w14:textId="77777777" w:rsidTr="00F378E5">
        <w:trPr>
          <w:trHeight w:val="613"/>
        </w:trPr>
        <w:tc>
          <w:tcPr>
            <w:tcW w:w="4508" w:type="dxa"/>
          </w:tcPr>
          <w:p w14:paraId="18B17F70" w14:textId="4FD16CE9" w:rsidR="00AD6133" w:rsidRPr="00585A56" w:rsidRDefault="00F47F6C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Customer types</w:t>
            </w:r>
          </w:p>
        </w:tc>
        <w:tc>
          <w:tcPr>
            <w:tcW w:w="4508" w:type="dxa"/>
          </w:tcPr>
          <w:p w14:paraId="6C729C2A" w14:textId="77777777" w:rsidR="00AD6133" w:rsidRPr="00585A56" w:rsidRDefault="00AD613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AD6133" w:rsidRPr="00585A56" w14:paraId="7F8C12C6" w14:textId="77777777" w:rsidTr="00F378E5">
        <w:trPr>
          <w:trHeight w:val="593"/>
        </w:trPr>
        <w:tc>
          <w:tcPr>
            <w:tcW w:w="4508" w:type="dxa"/>
          </w:tcPr>
          <w:p w14:paraId="247A5F0E" w14:textId="53C26A76" w:rsidR="00AD6133" w:rsidRPr="00585A56" w:rsidRDefault="00F47F6C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Customer requirements</w:t>
            </w:r>
          </w:p>
        </w:tc>
        <w:tc>
          <w:tcPr>
            <w:tcW w:w="4508" w:type="dxa"/>
          </w:tcPr>
          <w:p w14:paraId="059D532A" w14:textId="77777777" w:rsidR="00AD6133" w:rsidRPr="00585A56" w:rsidRDefault="00AD613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AD6133" w:rsidRPr="00585A56" w14:paraId="78F074D7" w14:textId="77777777" w:rsidTr="00F378E5">
        <w:trPr>
          <w:trHeight w:val="593"/>
        </w:trPr>
        <w:tc>
          <w:tcPr>
            <w:tcW w:w="4508" w:type="dxa"/>
          </w:tcPr>
          <w:p w14:paraId="3BB92FB0" w14:textId="6EFA17F0" w:rsidR="00AD6133" w:rsidRPr="00585A56" w:rsidRDefault="00F47F6C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Sensitivity</w:t>
            </w:r>
          </w:p>
        </w:tc>
        <w:tc>
          <w:tcPr>
            <w:tcW w:w="4508" w:type="dxa"/>
          </w:tcPr>
          <w:p w14:paraId="4A675338" w14:textId="77777777" w:rsidR="00AD6133" w:rsidRPr="00585A56" w:rsidRDefault="00AD613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AD6133" w:rsidRPr="00585A56" w14:paraId="4CF947C4" w14:textId="77777777" w:rsidTr="00F378E5">
        <w:trPr>
          <w:trHeight w:val="613"/>
        </w:trPr>
        <w:tc>
          <w:tcPr>
            <w:tcW w:w="4508" w:type="dxa"/>
          </w:tcPr>
          <w:p w14:paraId="3BBF52B8" w14:textId="010C2342" w:rsidR="00AD6133" w:rsidRPr="00585A56" w:rsidRDefault="00F47F6C" w:rsidP="00F47F6C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Are there any price tiers</w:t>
            </w:r>
            <w:r w:rsidR="00EB4CBC" w:rsidRPr="00585A56">
              <w:rPr>
                <w:rFonts w:ascii="Avenir Next LT Pro" w:hAnsi="Avenir Next LT Pro"/>
              </w:rPr>
              <w:t xml:space="preserve"> or volume pricing?</w:t>
            </w:r>
          </w:p>
        </w:tc>
        <w:tc>
          <w:tcPr>
            <w:tcW w:w="4508" w:type="dxa"/>
          </w:tcPr>
          <w:p w14:paraId="35D52500" w14:textId="77777777" w:rsidR="00AD6133" w:rsidRPr="00585A56" w:rsidRDefault="00AD613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AD6133" w:rsidRPr="00585A56" w14:paraId="557FD17C" w14:textId="77777777" w:rsidTr="00F378E5">
        <w:trPr>
          <w:trHeight w:val="593"/>
        </w:trPr>
        <w:tc>
          <w:tcPr>
            <w:tcW w:w="4508" w:type="dxa"/>
          </w:tcPr>
          <w:p w14:paraId="12431115" w14:textId="754AE5E6" w:rsidR="00AD6133" w:rsidRPr="00585A56" w:rsidRDefault="00EB4CBC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Describe the sales process</w:t>
            </w:r>
          </w:p>
        </w:tc>
        <w:tc>
          <w:tcPr>
            <w:tcW w:w="4508" w:type="dxa"/>
          </w:tcPr>
          <w:p w14:paraId="31F3152B" w14:textId="77777777" w:rsidR="00AD6133" w:rsidRPr="00585A56" w:rsidRDefault="00AD613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AD6133" w:rsidRPr="00585A56" w14:paraId="3C5A40E9" w14:textId="77777777" w:rsidTr="00F378E5">
        <w:trPr>
          <w:trHeight w:val="593"/>
        </w:trPr>
        <w:tc>
          <w:tcPr>
            <w:tcW w:w="4508" w:type="dxa"/>
          </w:tcPr>
          <w:p w14:paraId="23946B19" w14:textId="76B842BB" w:rsidR="00AD6133" w:rsidRPr="00585A56" w:rsidRDefault="00EB4CBC" w:rsidP="00EB4CBC">
            <w:pPr>
              <w:ind w:left="720"/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How sensitive is this to change</w:t>
            </w:r>
          </w:p>
        </w:tc>
        <w:tc>
          <w:tcPr>
            <w:tcW w:w="4508" w:type="dxa"/>
          </w:tcPr>
          <w:p w14:paraId="0FDD6AE3" w14:textId="77777777" w:rsidR="00AD6133" w:rsidRPr="00585A56" w:rsidRDefault="00AD613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EB4CBC" w:rsidRPr="00585A56" w14:paraId="193A0E5C" w14:textId="77777777" w:rsidTr="00F378E5">
        <w:trPr>
          <w:trHeight w:val="593"/>
        </w:trPr>
        <w:tc>
          <w:tcPr>
            <w:tcW w:w="4508" w:type="dxa"/>
          </w:tcPr>
          <w:p w14:paraId="4D38052E" w14:textId="149CE034" w:rsidR="00EB4CBC" w:rsidRPr="00585A56" w:rsidRDefault="00EB4CBC" w:rsidP="00EB4CBC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How is your product dispatched?</w:t>
            </w:r>
          </w:p>
        </w:tc>
        <w:tc>
          <w:tcPr>
            <w:tcW w:w="4508" w:type="dxa"/>
          </w:tcPr>
          <w:p w14:paraId="792B9D2F" w14:textId="77777777" w:rsidR="00EB4CBC" w:rsidRPr="00585A56" w:rsidRDefault="00EB4CBC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</w:tbl>
    <w:p w14:paraId="66B0BCC8" w14:textId="6F229AE3" w:rsidR="00315C77" w:rsidRPr="00585A56" w:rsidRDefault="00315C77">
      <w:pPr>
        <w:rPr>
          <w:rFonts w:ascii="Avenir Next LT Pro" w:hAnsi="Avenir Next LT Pro"/>
          <w:b/>
          <w:bCs/>
        </w:rPr>
      </w:pPr>
    </w:p>
    <w:p w14:paraId="785886E2" w14:textId="77777777" w:rsidR="00A12629" w:rsidRDefault="00A12629" w:rsidP="00EB4CBC">
      <w:pPr>
        <w:jc w:val="center"/>
        <w:rPr>
          <w:rFonts w:ascii="Avenir Next LT Pro" w:hAnsi="Avenir Next LT Pro"/>
          <w:b/>
          <w:bCs/>
        </w:rPr>
      </w:pPr>
    </w:p>
    <w:p w14:paraId="24D8E789" w14:textId="02AB1530" w:rsidR="00EB4CBC" w:rsidRPr="00585A56" w:rsidRDefault="00371B93" w:rsidP="00EB4CBC">
      <w:pPr>
        <w:jc w:val="center"/>
        <w:rPr>
          <w:rFonts w:ascii="Avenir Next LT Pro" w:hAnsi="Avenir Next LT Pro"/>
          <w:b/>
          <w:bCs/>
        </w:rPr>
      </w:pPr>
      <w:r w:rsidRPr="00585A56">
        <w:rPr>
          <w:rFonts w:ascii="Avenir Next LT Pro" w:hAnsi="Avenir Next LT Pro"/>
          <w:b/>
          <w:bCs/>
        </w:rPr>
        <w:t>Integrations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B4CBC" w:rsidRPr="00585A56" w14:paraId="7ECDE543" w14:textId="77777777" w:rsidTr="00F378E5">
        <w:trPr>
          <w:trHeight w:val="593"/>
        </w:trPr>
        <w:tc>
          <w:tcPr>
            <w:tcW w:w="4508" w:type="dxa"/>
          </w:tcPr>
          <w:p w14:paraId="30373143" w14:textId="3FF692B3" w:rsidR="00EB4CBC" w:rsidRPr="00585A56" w:rsidRDefault="00371B93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Accounting</w:t>
            </w:r>
          </w:p>
        </w:tc>
        <w:tc>
          <w:tcPr>
            <w:tcW w:w="4508" w:type="dxa"/>
          </w:tcPr>
          <w:p w14:paraId="50699D8C" w14:textId="77777777" w:rsidR="00EB4CBC" w:rsidRPr="00585A56" w:rsidRDefault="00EB4CBC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EB4CBC" w:rsidRPr="00585A56" w14:paraId="110DEC73" w14:textId="77777777" w:rsidTr="00F378E5">
        <w:trPr>
          <w:trHeight w:val="613"/>
        </w:trPr>
        <w:tc>
          <w:tcPr>
            <w:tcW w:w="4508" w:type="dxa"/>
          </w:tcPr>
          <w:p w14:paraId="3BE140A3" w14:textId="2E27AD1D" w:rsidR="00EB4CBC" w:rsidRPr="00585A56" w:rsidRDefault="00371B93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Selling</w:t>
            </w:r>
          </w:p>
        </w:tc>
        <w:tc>
          <w:tcPr>
            <w:tcW w:w="4508" w:type="dxa"/>
          </w:tcPr>
          <w:p w14:paraId="4B798C73" w14:textId="77777777" w:rsidR="00EB4CBC" w:rsidRPr="00585A56" w:rsidRDefault="00EB4CBC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EB4CBC" w:rsidRPr="00585A56" w14:paraId="39DEC5B2" w14:textId="77777777" w:rsidTr="00F378E5">
        <w:trPr>
          <w:trHeight w:val="593"/>
        </w:trPr>
        <w:tc>
          <w:tcPr>
            <w:tcW w:w="4508" w:type="dxa"/>
          </w:tcPr>
          <w:p w14:paraId="5E34B4FE" w14:textId="5E5C7D63" w:rsidR="00EB4CBC" w:rsidRPr="00585A56" w:rsidRDefault="00371B93" w:rsidP="00371B93">
            <w:pPr>
              <w:ind w:left="720"/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Portals</w:t>
            </w:r>
          </w:p>
        </w:tc>
        <w:tc>
          <w:tcPr>
            <w:tcW w:w="4508" w:type="dxa"/>
          </w:tcPr>
          <w:p w14:paraId="27105D79" w14:textId="77777777" w:rsidR="00EB4CBC" w:rsidRPr="00585A56" w:rsidRDefault="00EB4CBC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EB4CBC" w:rsidRPr="00585A56" w14:paraId="6CFE3604" w14:textId="77777777" w:rsidTr="00F378E5">
        <w:trPr>
          <w:trHeight w:val="593"/>
        </w:trPr>
        <w:tc>
          <w:tcPr>
            <w:tcW w:w="4508" w:type="dxa"/>
          </w:tcPr>
          <w:p w14:paraId="3253163B" w14:textId="6D52C9B7" w:rsidR="00EB4CBC" w:rsidRPr="00585A56" w:rsidRDefault="00371B93" w:rsidP="00371B93">
            <w:pPr>
              <w:ind w:left="720"/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Online</w:t>
            </w:r>
          </w:p>
        </w:tc>
        <w:tc>
          <w:tcPr>
            <w:tcW w:w="4508" w:type="dxa"/>
          </w:tcPr>
          <w:p w14:paraId="3888A3BC" w14:textId="77777777" w:rsidR="00EB4CBC" w:rsidRPr="00585A56" w:rsidRDefault="00EB4CBC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EB4CBC" w:rsidRPr="00585A56" w14:paraId="6571E1F7" w14:textId="77777777" w:rsidTr="00F378E5">
        <w:trPr>
          <w:trHeight w:val="613"/>
        </w:trPr>
        <w:tc>
          <w:tcPr>
            <w:tcW w:w="4508" w:type="dxa"/>
          </w:tcPr>
          <w:p w14:paraId="6F6B25AC" w14:textId="724085B7" w:rsidR="00EB4CBC" w:rsidRPr="00585A56" w:rsidRDefault="00371B93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Purchasing</w:t>
            </w:r>
          </w:p>
        </w:tc>
        <w:tc>
          <w:tcPr>
            <w:tcW w:w="4508" w:type="dxa"/>
          </w:tcPr>
          <w:p w14:paraId="7C9118D0" w14:textId="77777777" w:rsidR="00EB4CBC" w:rsidRPr="00585A56" w:rsidRDefault="00EB4CBC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EB4CBC" w:rsidRPr="00585A56" w14:paraId="5502B374" w14:textId="77777777" w:rsidTr="00F378E5">
        <w:trPr>
          <w:trHeight w:val="593"/>
        </w:trPr>
        <w:tc>
          <w:tcPr>
            <w:tcW w:w="4508" w:type="dxa"/>
          </w:tcPr>
          <w:p w14:paraId="5CF6AB0D" w14:textId="33CCF133" w:rsidR="00EB4CBC" w:rsidRPr="00585A56" w:rsidRDefault="00371B93" w:rsidP="00371B93">
            <w:pPr>
              <w:ind w:left="720"/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Portals</w:t>
            </w:r>
          </w:p>
        </w:tc>
        <w:tc>
          <w:tcPr>
            <w:tcW w:w="4508" w:type="dxa"/>
          </w:tcPr>
          <w:p w14:paraId="7E0D0841" w14:textId="77777777" w:rsidR="00EB4CBC" w:rsidRPr="00585A56" w:rsidRDefault="00EB4CBC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EB4CBC" w:rsidRPr="00585A56" w14:paraId="4E902F7A" w14:textId="77777777" w:rsidTr="00F378E5">
        <w:trPr>
          <w:trHeight w:val="593"/>
        </w:trPr>
        <w:tc>
          <w:tcPr>
            <w:tcW w:w="4508" w:type="dxa"/>
          </w:tcPr>
          <w:p w14:paraId="63AB3D22" w14:textId="204E4315" w:rsidR="00EB4CBC" w:rsidRPr="00585A56" w:rsidRDefault="00371B93" w:rsidP="00371B93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Shipping</w:t>
            </w:r>
          </w:p>
        </w:tc>
        <w:tc>
          <w:tcPr>
            <w:tcW w:w="4508" w:type="dxa"/>
          </w:tcPr>
          <w:p w14:paraId="3B5532F2" w14:textId="77777777" w:rsidR="00EB4CBC" w:rsidRPr="00585A56" w:rsidRDefault="00EB4CBC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EB4CBC" w:rsidRPr="00585A56" w14:paraId="1A8AE8AD" w14:textId="77777777" w:rsidTr="00F378E5">
        <w:trPr>
          <w:trHeight w:val="593"/>
        </w:trPr>
        <w:tc>
          <w:tcPr>
            <w:tcW w:w="4508" w:type="dxa"/>
          </w:tcPr>
          <w:p w14:paraId="0C7A32B1" w14:textId="5F165E60" w:rsidR="00EB4CBC" w:rsidRPr="00585A56" w:rsidRDefault="00371B93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Reporting</w:t>
            </w:r>
          </w:p>
        </w:tc>
        <w:tc>
          <w:tcPr>
            <w:tcW w:w="4508" w:type="dxa"/>
          </w:tcPr>
          <w:p w14:paraId="46F75BD6" w14:textId="77777777" w:rsidR="00EB4CBC" w:rsidRPr="00585A56" w:rsidRDefault="00EB4CBC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</w:tbl>
    <w:p w14:paraId="1D9CD660" w14:textId="131C44D8" w:rsidR="00371B93" w:rsidRPr="00585A56" w:rsidRDefault="00371B93">
      <w:pPr>
        <w:rPr>
          <w:rFonts w:ascii="Avenir Next LT Pro" w:hAnsi="Avenir Next LT Pro"/>
          <w:b/>
          <w:bCs/>
        </w:rPr>
      </w:pPr>
    </w:p>
    <w:p w14:paraId="3E89D8C0" w14:textId="77777777" w:rsidR="00371B93" w:rsidRPr="00585A56" w:rsidRDefault="00371B93">
      <w:pPr>
        <w:rPr>
          <w:rFonts w:ascii="Avenir Next LT Pro" w:hAnsi="Avenir Next LT Pro"/>
          <w:b/>
          <w:bCs/>
        </w:rPr>
      </w:pPr>
      <w:r w:rsidRPr="00585A56">
        <w:rPr>
          <w:rFonts w:ascii="Avenir Next LT Pro" w:hAnsi="Avenir Next LT Pro"/>
          <w:b/>
          <w:bCs/>
        </w:rPr>
        <w:br w:type="page"/>
      </w:r>
    </w:p>
    <w:p w14:paraId="494D2620" w14:textId="5FBB7EB6" w:rsidR="00371B93" w:rsidRPr="00585A56" w:rsidRDefault="00371B93" w:rsidP="00371B93">
      <w:pPr>
        <w:jc w:val="center"/>
        <w:rPr>
          <w:rFonts w:ascii="Avenir Next LT Pro" w:hAnsi="Avenir Next LT Pro"/>
          <w:b/>
          <w:bCs/>
        </w:rPr>
      </w:pPr>
      <w:r w:rsidRPr="00585A56">
        <w:rPr>
          <w:rFonts w:ascii="Avenir Next LT Pro" w:hAnsi="Avenir Next LT Pro"/>
          <w:b/>
          <w:bCs/>
        </w:rPr>
        <w:lastRenderedPageBreak/>
        <w:t>Other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71B93" w:rsidRPr="00585A56" w14:paraId="046670E4" w14:textId="77777777" w:rsidTr="00F378E5">
        <w:trPr>
          <w:trHeight w:val="593"/>
        </w:trPr>
        <w:tc>
          <w:tcPr>
            <w:tcW w:w="4508" w:type="dxa"/>
          </w:tcPr>
          <w:p w14:paraId="2FBC7470" w14:textId="55551B23" w:rsidR="00371B93" w:rsidRPr="00585A56" w:rsidRDefault="00371B93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Multicurrency</w:t>
            </w:r>
          </w:p>
        </w:tc>
        <w:tc>
          <w:tcPr>
            <w:tcW w:w="4508" w:type="dxa"/>
          </w:tcPr>
          <w:p w14:paraId="6BCBCC38" w14:textId="77777777" w:rsidR="00371B93" w:rsidRPr="00585A56" w:rsidRDefault="00371B9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371B93" w:rsidRPr="00585A56" w14:paraId="2F3E77BD" w14:textId="77777777" w:rsidTr="00F378E5">
        <w:trPr>
          <w:trHeight w:val="613"/>
        </w:trPr>
        <w:tc>
          <w:tcPr>
            <w:tcW w:w="4508" w:type="dxa"/>
          </w:tcPr>
          <w:p w14:paraId="690587B5" w14:textId="51E61E7D" w:rsidR="00371B93" w:rsidRPr="00585A56" w:rsidRDefault="00371B93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Goods in transit</w:t>
            </w:r>
          </w:p>
        </w:tc>
        <w:tc>
          <w:tcPr>
            <w:tcW w:w="4508" w:type="dxa"/>
          </w:tcPr>
          <w:p w14:paraId="14342364" w14:textId="77777777" w:rsidR="00371B93" w:rsidRPr="00585A56" w:rsidRDefault="00371B9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371B93" w:rsidRPr="00585A56" w14:paraId="4FDEFB73" w14:textId="77777777" w:rsidTr="00F378E5">
        <w:trPr>
          <w:trHeight w:val="593"/>
        </w:trPr>
        <w:tc>
          <w:tcPr>
            <w:tcW w:w="4508" w:type="dxa"/>
          </w:tcPr>
          <w:p w14:paraId="0A846149" w14:textId="0ECDE2E7" w:rsidR="00371B93" w:rsidRPr="00585A56" w:rsidRDefault="00371B93" w:rsidP="00371B93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Indent</w:t>
            </w:r>
          </w:p>
        </w:tc>
        <w:tc>
          <w:tcPr>
            <w:tcW w:w="4508" w:type="dxa"/>
          </w:tcPr>
          <w:p w14:paraId="1394D5E9" w14:textId="77777777" w:rsidR="00371B93" w:rsidRPr="00585A56" w:rsidRDefault="00371B9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371B93" w:rsidRPr="00585A56" w14:paraId="35CA1545" w14:textId="77777777" w:rsidTr="00F378E5">
        <w:trPr>
          <w:trHeight w:val="593"/>
        </w:trPr>
        <w:tc>
          <w:tcPr>
            <w:tcW w:w="4508" w:type="dxa"/>
          </w:tcPr>
          <w:p w14:paraId="38614045" w14:textId="3294A79F" w:rsidR="00371B93" w:rsidRPr="00585A56" w:rsidRDefault="00371B93" w:rsidP="00371B93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Bundles</w:t>
            </w:r>
            <w:r w:rsidR="00585A56" w:rsidRPr="00585A56">
              <w:rPr>
                <w:rFonts w:ascii="Avenir Next LT Pro" w:hAnsi="Avenir Next LT Pro"/>
              </w:rPr>
              <w:t xml:space="preserve">, </w:t>
            </w:r>
            <w:r w:rsidRPr="00585A56">
              <w:rPr>
                <w:rFonts w:ascii="Avenir Next LT Pro" w:hAnsi="Avenir Next LT Pro"/>
              </w:rPr>
              <w:t xml:space="preserve">Bills of Materials (BOMs) </w:t>
            </w:r>
            <w:r w:rsidR="00585A56" w:rsidRPr="00585A56">
              <w:rPr>
                <w:rFonts w:ascii="Avenir Next LT Pro" w:hAnsi="Avenir Next LT Pro"/>
              </w:rPr>
              <w:t>or Assemblies?</w:t>
            </w:r>
          </w:p>
        </w:tc>
        <w:tc>
          <w:tcPr>
            <w:tcW w:w="4508" w:type="dxa"/>
          </w:tcPr>
          <w:p w14:paraId="05EB7A93" w14:textId="77777777" w:rsidR="00371B93" w:rsidRPr="00585A56" w:rsidRDefault="00371B9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371B93" w:rsidRPr="00585A56" w14:paraId="58055AB4" w14:textId="77777777" w:rsidTr="00F378E5">
        <w:trPr>
          <w:trHeight w:val="613"/>
        </w:trPr>
        <w:tc>
          <w:tcPr>
            <w:tcW w:w="4508" w:type="dxa"/>
          </w:tcPr>
          <w:p w14:paraId="249ED6ED" w14:textId="4D01D000" w:rsidR="00371B93" w:rsidRPr="00585A56" w:rsidRDefault="00585A56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Variants</w:t>
            </w:r>
          </w:p>
        </w:tc>
        <w:tc>
          <w:tcPr>
            <w:tcW w:w="4508" w:type="dxa"/>
          </w:tcPr>
          <w:p w14:paraId="7CA81A49" w14:textId="77777777" w:rsidR="00371B93" w:rsidRPr="00585A56" w:rsidRDefault="00371B9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371B93" w:rsidRPr="00585A56" w14:paraId="6CFE2B84" w14:textId="77777777" w:rsidTr="00F378E5">
        <w:trPr>
          <w:trHeight w:val="593"/>
        </w:trPr>
        <w:tc>
          <w:tcPr>
            <w:tcW w:w="4508" w:type="dxa"/>
          </w:tcPr>
          <w:p w14:paraId="607592B7" w14:textId="33297497" w:rsidR="00371B93" w:rsidRPr="00585A56" w:rsidRDefault="00585A56" w:rsidP="00585A56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Labour</w:t>
            </w:r>
          </w:p>
        </w:tc>
        <w:tc>
          <w:tcPr>
            <w:tcW w:w="4508" w:type="dxa"/>
          </w:tcPr>
          <w:p w14:paraId="198A62D4" w14:textId="77777777" w:rsidR="00371B93" w:rsidRPr="00585A56" w:rsidRDefault="00371B9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371B93" w:rsidRPr="00585A56" w14:paraId="6900ABDC" w14:textId="77777777" w:rsidTr="00F378E5">
        <w:trPr>
          <w:trHeight w:val="593"/>
        </w:trPr>
        <w:tc>
          <w:tcPr>
            <w:tcW w:w="4508" w:type="dxa"/>
          </w:tcPr>
          <w:p w14:paraId="6DD8523F" w14:textId="6D4BFCA6" w:rsidR="00585A56" w:rsidRPr="00585A56" w:rsidRDefault="00585A56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Batch tracking</w:t>
            </w:r>
          </w:p>
        </w:tc>
        <w:tc>
          <w:tcPr>
            <w:tcW w:w="4508" w:type="dxa"/>
          </w:tcPr>
          <w:p w14:paraId="1ED83F4A" w14:textId="77777777" w:rsidR="00371B93" w:rsidRPr="00585A56" w:rsidRDefault="00371B9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371B93" w:rsidRPr="00585A56" w14:paraId="5B7E3A57" w14:textId="77777777" w:rsidTr="00F378E5">
        <w:trPr>
          <w:trHeight w:val="593"/>
        </w:trPr>
        <w:tc>
          <w:tcPr>
            <w:tcW w:w="4508" w:type="dxa"/>
          </w:tcPr>
          <w:p w14:paraId="59CDF6AE" w14:textId="3FE25CD6" w:rsidR="00371B93" w:rsidRPr="00585A56" w:rsidRDefault="00585A56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Serialised products</w:t>
            </w:r>
          </w:p>
        </w:tc>
        <w:tc>
          <w:tcPr>
            <w:tcW w:w="4508" w:type="dxa"/>
          </w:tcPr>
          <w:p w14:paraId="4D7D504B" w14:textId="77777777" w:rsidR="00371B93" w:rsidRPr="00585A56" w:rsidRDefault="00371B93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  <w:tr w:rsidR="00585A56" w:rsidRPr="00585A56" w14:paraId="3C212011" w14:textId="77777777" w:rsidTr="00F378E5">
        <w:trPr>
          <w:trHeight w:val="593"/>
        </w:trPr>
        <w:tc>
          <w:tcPr>
            <w:tcW w:w="4508" w:type="dxa"/>
          </w:tcPr>
          <w:p w14:paraId="4AEB0889" w14:textId="7E837801" w:rsidR="00585A56" w:rsidRPr="00585A56" w:rsidRDefault="00585A56" w:rsidP="005A7A77">
            <w:pPr>
              <w:rPr>
                <w:rFonts w:ascii="Avenir Next LT Pro" w:hAnsi="Avenir Next LT Pro"/>
              </w:rPr>
            </w:pPr>
            <w:r w:rsidRPr="00585A56">
              <w:rPr>
                <w:rFonts w:ascii="Avenir Next LT Pro" w:hAnsi="Avenir Next LT Pro"/>
              </w:rPr>
              <w:t>Pack sizes</w:t>
            </w:r>
          </w:p>
        </w:tc>
        <w:tc>
          <w:tcPr>
            <w:tcW w:w="4508" w:type="dxa"/>
          </w:tcPr>
          <w:p w14:paraId="35B35719" w14:textId="77777777" w:rsidR="00585A56" w:rsidRPr="00585A56" w:rsidRDefault="00585A56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</w:tbl>
    <w:p w14:paraId="341B3711" w14:textId="1A1A2250" w:rsidR="00EB4CBC" w:rsidRDefault="00EB4CBC">
      <w:pPr>
        <w:rPr>
          <w:rFonts w:ascii="Avenir Next LT Pro" w:hAnsi="Avenir Next LT Pro"/>
          <w:b/>
          <w:bCs/>
        </w:rPr>
      </w:pPr>
    </w:p>
    <w:p w14:paraId="35FE951C" w14:textId="77777777" w:rsidR="00A12629" w:rsidRDefault="00A12629" w:rsidP="00585A56">
      <w:pPr>
        <w:jc w:val="center"/>
        <w:rPr>
          <w:rFonts w:ascii="Avenir Next LT Pro" w:hAnsi="Avenir Next LT Pro"/>
          <w:b/>
          <w:bCs/>
        </w:rPr>
      </w:pPr>
    </w:p>
    <w:p w14:paraId="4872D84A" w14:textId="396A16EF" w:rsidR="00585A56" w:rsidRPr="00585A56" w:rsidRDefault="00585A56" w:rsidP="00585A56">
      <w:pPr>
        <w:jc w:val="center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>Goals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21C02" w:rsidRPr="00585A56" w14:paraId="29E1E6DA" w14:textId="77777777" w:rsidTr="00F378E5">
        <w:trPr>
          <w:trHeight w:val="593"/>
        </w:trPr>
        <w:tc>
          <w:tcPr>
            <w:tcW w:w="9016" w:type="dxa"/>
          </w:tcPr>
          <w:p w14:paraId="36336D49" w14:textId="77777777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5027D98A" w14:textId="267E7981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5D080235" w14:textId="17499BE0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7DED9412" w14:textId="1E56837B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77FED2C8" w14:textId="05E93F57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602FA9AC" w14:textId="77777777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307E5E6D" w14:textId="77777777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0E64B50F" w14:textId="77777777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582F28ED" w14:textId="77777777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0F9D742C" w14:textId="77777777" w:rsidR="00C21C02" w:rsidRDefault="00C21C02" w:rsidP="005A7A77">
            <w:pPr>
              <w:rPr>
                <w:rFonts w:ascii="Avenir Next LT Pro" w:hAnsi="Avenir Next LT Pro"/>
              </w:rPr>
            </w:pPr>
          </w:p>
          <w:p w14:paraId="5709B141" w14:textId="2441E93C" w:rsidR="00C21C02" w:rsidRPr="00585A56" w:rsidRDefault="00C21C02" w:rsidP="005A7A77">
            <w:pPr>
              <w:rPr>
                <w:rFonts w:ascii="Avenir Next LT Pro" w:hAnsi="Avenir Next LT Pro"/>
                <w:b/>
                <w:bCs/>
              </w:rPr>
            </w:pPr>
          </w:p>
        </w:tc>
      </w:tr>
    </w:tbl>
    <w:p w14:paraId="77A32296" w14:textId="755ABCD1" w:rsidR="00585A56" w:rsidRDefault="00585A56">
      <w:pPr>
        <w:rPr>
          <w:rFonts w:ascii="Avenir Next LT Pro" w:hAnsi="Avenir Next LT Pro"/>
          <w:b/>
          <w:bCs/>
        </w:rPr>
      </w:pPr>
    </w:p>
    <w:p w14:paraId="350A9CB5" w14:textId="77777777" w:rsidR="001665D5" w:rsidRPr="00585A56" w:rsidRDefault="001665D5">
      <w:pPr>
        <w:rPr>
          <w:rFonts w:ascii="Avenir Next LT Pro" w:hAnsi="Avenir Next LT Pro"/>
          <w:b/>
          <w:bCs/>
        </w:rPr>
      </w:pPr>
    </w:p>
    <w:sectPr w:rsidR="001665D5" w:rsidRPr="00585A56" w:rsidSect="00E12497">
      <w:headerReference w:type="default" r:id="rId7"/>
      <w:footerReference w:type="defaul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850BC" w14:textId="77777777" w:rsidR="0087182D" w:rsidRDefault="0087182D" w:rsidP="009E3D17">
      <w:pPr>
        <w:spacing w:after="0" w:line="240" w:lineRule="auto"/>
      </w:pPr>
      <w:r>
        <w:separator/>
      </w:r>
    </w:p>
  </w:endnote>
  <w:endnote w:type="continuationSeparator" w:id="0">
    <w:p w14:paraId="788CCF1A" w14:textId="77777777" w:rsidR="0087182D" w:rsidRDefault="0087182D" w:rsidP="009E3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E8195" w14:textId="0AF433B1" w:rsidR="00104024" w:rsidRPr="00AD6133" w:rsidRDefault="00104024" w:rsidP="00104024">
    <w:pPr>
      <w:pStyle w:val="Footer"/>
      <w:jc w:val="center"/>
      <w:rPr>
        <w:rFonts w:ascii="Avenir Next LT Pro" w:hAnsi="Avenir Next LT Pro"/>
        <w:sz w:val="20"/>
        <w:szCs w:val="20"/>
        <w:lang w:val="en-US"/>
      </w:rPr>
    </w:pPr>
    <w:r w:rsidRPr="00AD6133">
      <w:rPr>
        <w:rFonts w:ascii="Avenir Next LT Pro" w:hAnsi="Avenir Next LT Pro"/>
        <w:sz w:val="20"/>
        <w:szCs w:val="20"/>
        <w:lang w:val="en-US"/>
      </w:rPr>
      <w:t>© Vazeychild 2022</w:t>
    </w:r>
  </w:p>
  <w:p w14:paraId="7F6BC641" w14:textId="6CAB7183" w:rsidR="00A90BBA" w:rsidRPr="00AD6133" w:rsidRDefault="002A04D1" w:rsidP="00104024">
    <w:pPr>
      <w:pStyle w:val="Footer"/>
      <w:jc w:val="center"/>
      <w:rPr>
        <w:rFonts w:ascii="Avenir Next LT Pro" w:hAnsi="Avenir Next LT Pro"/>
        <w:sz w:val="20"/>
        <w:szCs w:val="20"/>
        <w:lang w:val="en-US"/>
      </w:rPr>
    </w:pPr>
    <w:r w:rsidRPr="00AD6133">
      <w:rPr>
        <w:rFonts w:ascii="Avenir Next LT Pro" w:hAnsi="Avenir Next LT Pro"/>
        <w:sz w:val="20"/>
        <w:szCs w:val="20"/>
        <w:lang w:val="en-US"/>
      </w:rPr>
      <w:t xml:space="preserve">vazeychild.co.nz | </w:t>
    </w:r>
    <w:r w:rsidR="00104024" w:rsidRPr="00AD6133">
      <w:rPr>
        <w:rFonts w:ascii="Avenir Next LT Pro" w:hAnsi="Avenir Next LT Pro"/>
        <w:sz w:val="20"/>
        <w:szCs w:val="20"/>
        <w:lang w:val="en-US"/>
      </w:rPr>
      <w:t>+64 7 838 2169 | 3 London Street, Hamilton Central, Hamilton 3204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FAF52" w14:textId="77777777" w:rsidR="00E12497" w:rsidRPr="00AD6133" w:rsidRDefault="00E12497" w:rsidP="00E12497">
    <w:pPr>
      <w:pStyle w:val="Footer"/>
      <w:jc w:val="center"/>
      <w:rPr>
        <w:rFonts w:ascii="Avenir Next LT Pro" w:hAnsi="Avenir Next LT Pro"/>
        <w:sz w:val="20"/>
        <w:szCs w:val="20"/>
        <w:lang w:val="en-US"/>
      </w:rPr>
    </w:pPr>
    <w:r w:rsidRPr="00AD6133">
      <w:rPr>
        <w:rFonts w:ascii="Avenir Next LT Pro" w:hAnsi="Avenir Next LT Pro"/>
        <w:sz w:val="20"/>
        <w:szCs w:val="20"/>
        <w:lang w:val="en-US"/>
      </w:rPr>
      <w:t>© Vazeychild 2022</w:t>
    </w:r>
  </w:p>
  <w:p w14:paraId="6CF077D3" w14:textId="7F825184" w:rsidR="00E12497" w:rsidRPr="00AD6133" w:rsidRDefault="00E12497" w:rsidP="00E12497">
    <w:pPr>
      <w:pStyle w:val="Footer"/>
      <w:jc w:val="center"/>
      <w:rPr>
        <w:rFonts w:ascii="Avenir Next LT Pro" w:hAnsi="Avenir Next LT Pro"/>
        <w:sz w:val="20"/>
        <w:szCs w:val="20"/>
        <w:lang w:val="en-US"/>
      </w:rPr>
    </w:pPr>
    <w:r w:rsidRPr="00AD6133">
      <w:rPr>
        <w:rFonts w:ascii="Avenir Next LT Pro" w:hAnsi="Avenir Next LT Pro"/>
        <w:sz w:val="20"/>
        <w:szCs w:val="20"/>
        <w:lang w:val="en-US"/>
      </w:rPr>
      <w:t>vazeychild.co.nz | +64 7 838 2169 | 3 London Street, Hamilton Central, Hamilton 3204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1CBF1" w14:textId="77777777" w:rsidR="0087182D" w:rsidRDefault="0087182D" w:rsidP="009E3D17">
      <w:pPr>
        <w:spacing w:after="0" w:line="240" w:lineRule="auto"/>
      </w:pPr>
      <w:r>
        <w:separator/>
      </w:r>
    </w:p>
  </w:footnote>
  <w:footnote w:type="continuationSeparator" w:id="0">
    <w:p w14:paraId="1C323BB9" w14:textId="77777777" w:rsidR="0087182D" w:rsidRDefault="0087182D" w:rsidP="009E3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A584" w14:textId="030B5200" w:rsidR="009E3D17" w:rsidRPr="00F20B09" w:rsidRDefault="00315C77" w:rsidP="00F20B09">
    <w:pPr>
      <w:pStyle w:val="Header"/>
      <w:jc w:val="right"/>
      <w:rPr>
        <w:rFonts w:ascii="Avenir Next LT Pro" w:hAnsi="Avenir Next LT Pro"/>
        <w:b/>
        <w:bCs/>
        <w:sz w:val="2"/>
        <w:szCs w:val="2"/>
      </w:rPr>
    </w:pPr>
    <w:r>
      <w:rPr>
        <w:rFonts w:ascii="Avenir Next LT Pro" w:hAnsi="Avenir Next LT Pro"/>
        <w:b/>
        <w:bCs/>
        <w:noProof/>
        <w:sz w:val="2"/>
        <w:szCs w:val="2"/>
      </w:rPr>
      <w:drawing>
        <wp:inline distT="0" distB="0" distL="0" distR="0" wp14:anchorId="1AF539D5" wp14:editId="0D014879">
          <wp:extent cx="289560" cy="475325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015" cy="526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D17"/>
    <w:rsid w:val="00104024"/>
    <w:rsid w:val="001665D5"/>
    <w:rsid w:val="00171764"/>
    <w:rsid w:val="002A04D1"/>
    <w:rsid w:val="00315C77"/>
    <w:rsid w:val="00371B93"/>
    <w:rsid w:val="005657EE"/>
    <w:rsid w:val="00585A56"/>
    <w:rsid w:val="00587A76"/>
    <w:rsid w:val="005B0B91"/>
    <w:rsid w:val="005C53BF"/>
    <w:rsid w:val="00661C55"/>
    <w:rsid w:val="00735D16"/>
    <w:rsid w:val="007D757B"/>
    <w:rsid w:val="0087182D"/>
    <w:rsid w:val="008F03A0"/>
    <w:rsid w:val="009E3D17"/>
    <w:rsid w:val="00A12629"/>
    <w:rsid w:val="00A15F7C"/>
    <w:rsid w:val="00A65DBC"/>
    <w:rsid w:val="00A90BBA"/>
    <w:rsid w:val="00AC5370"/>
    <w:rsid w:val="00AD6133"/>
    <w:rsid w:val="00B4518A"/>
    <w:rsid w:val="00C14E4B"/>
    <w:rsid w:val="00C21C02"/>
    <w:rsid w:val="00CC3072"/>
    <w:rsid w:val="00D93C21"/>
    <w:rsid w:val="00E12497"/>
    <w:rsid w:val="00E179F4"/>
    <w:rsid w:val="00EA56CC"/>
    <w:rsid w:val="00EB4CBC"/>
    <w:rsid w:val="00F20B09"/>
    <w:rsid w:val="00F378E5"/>
    <w:rsid w:val="00F47F6C"/>
    <w:rsid w:val="00F627AA"/>
    <w:rsid w:val="00F6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29B2F"/>
  <w15:chartTrackingRefBased/>
  <w15:docId w15:val="{0EE03F5B-DB18-4C4A-A215-E8A067425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D17"/>
  </w:style>
  <w:style w:type="paragraph" w:styleId="Footer">
    <w:name w:val="footer"/>
    <w:basedOn w:val="Normal"/>
    <w:link w:val="FooterChar"/>
    <w:uiPriority w:val="99"/>
    <w:unhideWhenUsed/>
    <w:rsid w:val="009E3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D17"/>
  </w:style>
  <w:style w:type="table" w:styleId="TableGrid">
    <w:name w:val="Table Grid"/>
    <w:basedOn w:val="TableNormal"/>
    <w:uiPriority w:val="39"/>
    <w:rsid w:val="009E3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E3D17"/>
    <w:rPr>
      <w:color w:val="808080"/>
    </w:rPr>
  </w:style>
  <w:style w:type="table" w:styleId="GridTable6Colorful-Accent5">
    <w:name w:val="Grid Table 6 Colorful Accent 5"/>
    <w:basedOn w:val="TableNormal"/>
    <w:uiPriority w:val="51"/>
    <w:rsid w:val="00F378E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Light">
    <w:name w:val="Grid Table Light"/>
    <w:basedOn w:val="TableNormal"/>
    <w:uiPriority w:val="40"/>
    <w:rsid w:val="00F378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2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Warnock</dc:creator>
  <cp:keywords/>
  <dc:description/>
  <cp:lastModifiedBy>Roylance Watson</cp:lastModifiedBy>
  <cp:revision>2</cp:revision>
  <dcterms:created xsi:type="dcterms:W3CDTF">2022-05-17T05:03:00Z</dcterms:created>
  <dcterms:modified xsi:type="dcterms:W3CDTF">2022-05-17T05:03:00Z</dcterms:modified>
</cp:coreProperties>
</file>